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F20" w:rsidRDefault="00D12F20" w:rsidP="00381C6F">
      <w:pPr>
        <w:spacing w:line="240" w:lineRule="auto"/>
        <w:jc w:val="both"/>
      </w:pPr>
      <w:r>
        <w:t>AGILITY COURSE TEST – Jumper</w:t>
      </w:r>
      <w:r w:rsidR="00381C6F">
        <w:t>s</w:t>
      </w:r>
      <w:r w:rsidR="00381C6F">
        <w:rPr>
          <w:noProof/>
        </w:rPr>
        <w:drawing>
          <wp:anchor distT="0" distB="0" distL="114300" distR="114300" simplePos="0" relativeHeight="251658240" behindDoc="0" locked="0" layoutInCell="1" allowOverlap="1" wp14:anchorId="1AB01D30">
            <wp:simplePos x="3064510" y="1066800"/>
            <wp:positionH relativeFrom="margin">
              <wp:align>right</wp:align>
            </wp:positionH>
            <wp:positionV relativeFrom="margin">
              <wp:align>top</wp:align>
            </wp:positionV>
            <wp:extent cx="2853055" cy="1727200"/>
            <wp:effectExtent l="152400" t="152400" r="366395" b="368300"/>
            <wp:wrapSquare wrapText="bothSides"/>
            <wp:docPr id="1430410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10504" name="Picture 1430410504"/>
                    <pic:cNvPicPr/>
                  </pic:nvPicPr>
                  <pic:blipFill>
                    <a:blip r:embed="rId4">
                      <a:extLst>
                        <a:ext uri="{28A0092B-C50C-407E-A947-70E740481C1C}">
                          <a14:useLocalDpi xmlns:a14="http://schemas.microsoft.com/office/drawing/2010/main" val="0"/>
                        </a:ext>
                      </a:extLst>
                    </a:blip>
                    <a:stretch>
                      <a:fillRect/>
                    </a:stretch>
                  </pic:blipFill>
                  <pic:spPr>
                    <a:xfrm>
                      <a:off x="0" y="0"/>
                      <a:ext cx="2853055" cy="1727200"/>
                    </a:xfrm>
                    <a:prstGeom prst="rect">
                      <a:avLst/>
                    </a:prstGeom>
                    <a:ln>
                      <a:noFill/>
                    </a:ln>
                    <a:effectLst>
                      <a:outerShdw blurRad="292100" dist="139700" dir="2700000" algn="tl" rotWithShape="0">
                        <a:srgbClr val="333333">
                          <a:alpha val="65000"/>
                        </a:srgbClr>
                      </a:outerShdw>
                    </a:effectLst>
                  </pic:spPr>
                </pic:pic>
              </a:graphicData>
            </a:graphic>
          </wp:anchor>
        </w:drawing>
      </w:r>
    </w:p>
    <w:p w:rsidR="00D12F20" w:rsidRDefault="00D12F20" w:rsidP="00D12F20">
      <w:pPr>
        <w:spacing w:line="240" w:lineRule="auto"/>
      </w:pPr>
      <w:r>
        <w:t>Dog Training Club of Champaign Urbana</w:t>
      </w:r>
    </w:p>
    <w:p w:rsidR="00D12F20" w:rsidRDefault="00D12F20" w:rsidP="00D12F20">
      <w:pPr>
        <w:spacing w:line="240" w:lineRule="auto"/>
      </w:pPr>
      <w:r>
        <w:t>2210 E Ford Harris Road, Urbana, Il 61802</w:t>
      </w:r>
    </w:p>
    <w:p w:rsidR="00D12F20" w:rsidRDefault="00D12F20" w:rsidP="00D12F20">
      <w:pPr>
        <w:spacing w:line="240" w:lineRule="auto"/>
      </w:pPr>
      <w:r>
        <w:t>November 22, 2025</w:t>
      </w:r>
    </w:p>
    <w:p w:rsidR="00D12F20" w:rsidRDefault="00D12F20" w:rsidP="00D12F20">
      <w:pPr>
        <w:spacing w:line="240" w:lineRule="auto"/>
      </w:pPr>
    </w:p>
    <w:p w:rsidR="00D12F20" w:rsidRDefault="00D12F20" w:rsidP="00D12F20">
      <w:pPr>
        <w:spacing w:line="240" w:lineRule="auto"/>
      </w:pPr>
      <w:r>
        <w:t>ACT Evaluators - Lisa Pellum &amp; Wendy Woods</w:t>
      </w:r>
    </w:p>
    <w:p w:rsidR="00D12F20" w:rsidRDefault="00D12F20" w:rsidP="00D12F20">
      <w:pPr>
        <w:spacing w:line="240" w:lineRule="auto"/>
      </w:pPr>
      <w:r>
        <w:t xml:space="preserve">Event Secretary – Christel Powell – </w:t>
      </w:r>
      <w:hyperlink r:id="rId5" w:history="1">
        <w:r w:rsidRPr="00326939">
          <w:rPr>
            <w:rStyle w:val="Hyperlink"/>
          </w:rPr>
          <w:t>christelp1@comcast.net</w:t>
        </w:r>
      </w:hyperlink>
    </w:p>
    <w:p w:rsidR="00D12F20" w:rsidRDefault="00D12F20" w:rsidP="00D12F20">
      <w:pPr>
        <w:spacing w:line="240" w:lineRule="auto"/>
      </w:pPr>
    </w:p>
    <w:p w:rsidR="00D12F20" w:rsidRDefault="00D12F20" w:rsidP="00D12F20">
      <w:pPr>
        <w:spacing w:line="240" w:lineRule="auto"/>
      </w:pPr>
      <w:r>
        <w:t xml:space="preserve">Send entry &amp; check (payable to DTCCU) to: Christel Powell, 1802 Cooks Lane, </w:t>
      </w:r>
      <w:proofErr w:type="spellStart"/>
      <w:proofErr w:type="gramStart"/>
      <w:r>
        <w:t>Urbana,Il</w:t>
      </w:r>
      <w:proofErr w:type="spellEnd"/>
      <w:proofErr w:type="gramEnd"/>
      <w:r>
        <w:t xml:space="preserve"> 61802 Entries must be received by November 3, 2025</w:t>
      </w:r>
    </w:p>
    <w:p w:rsidR="00D12F20" w:rsidRDefault="00D12F20" w:rsidP="00D12F20">
      <w:pPr>
        <w:spacing w:line="240" w:lineRule="auto"/>
      </w:pPr>
    </w:p>
    <w:p w:rsidR="00D12F20" w:rsidRDefault="00D12F20" w:rsidP="00D12F20">
      <w:pPr>
        <w:spacing w:line="240" w:lineRule="auto"/>
      </w:pPr>
      <w:r>
        <w:t xml:space="preserve">Entry fee: $15 / run Junior Handlers: $10 / </w:t>
      </w:r>
      <w:proofErr w:type="gramStart"/>
      <w:r>
        <w:t>run ,</w:t>
      </w:r>
      <w:proofErr w:type="gramEnd"/>
      <w:r>
        <w:t xml:space="preserve"> Day of Entry: $20 per run</w:t>
      </w:r>
    </w:p>
    <w:p w:rsidR="00D12F20" w:rsidRDefault="00D12F20" w:rsidP="00D12F20">
      <w:pPr>
        <w:spacing w:line="240" w:lineRule="auto"/>
      </w:pPr>
      <w:r>
        <w:t>Course size is 50 x 80. Ample crating space.</w:t>
      </w:r>
    </w:p>
    <w:p w:rsidR="0085684F" w:rsidRDefault="0085684F" w:rsidP="00D12F20">
      <w:pPr>
        <w:spacing w:line="240" w:lineRule="auto"/>
      </w:pPr>
      <w:r>
        <w:t>All rounds are Jumpers courses. Running order: ACT Round 1 1, ACT Round 1 2, ACT Round 2 1, ACT Round2 2.</w:t>
      </w:r>
    </w:p>
    <w:p w:rsidR="0085684F" w:rsidRDefault="0085684F" w:rsidP="00D12F20">
      <w:pPr>
        <w:spacing w:line="240" w:lineRule="auto"/>
      </w:pPr>
      <w:r>
        <w:t>You may enter the jump height of your choice: 4, 8, 12, 16, 20, or 24 inches.</w:t>
      </w:r>
    </w:p>
    <w:p w:rsidR="0085684F" w:rsidRDefault="0085684F" w:rsidP="00D12F20">
      <w:pPr>
        <w:spacing w:line="240" w:lineRule="auto"/>
      </w:pPr>
      <w:r>
        <w:t>The Agility Course Test (ACT) is an entry-level agility event designed to introduce beginning dogs and handlers to the sport of agility. Any dog that has not earned an AKC agi</w:t>
      </w:r>
      <w:r w:rsidR="00A631A5">
        <w:t>lit</w:t>
      </w:r>
      <w:r>
        <w:t xml:space="preserve">y title (except ACT 1) is eligible. Visit the ACK ACT webpage </w:t>
      </w:r>
      <w:hyperlink r:id="rId6" w:history="1">
        <w:r w:rsidRPr="00326939">
          <w:rPr>
            <w:rStyle w:val="Hyperlink"/>
          </w:rPr>
          <w:t>https://www.akc.org/sports/agility/act-program</w:t>
        </w:r>
      </w:hyperlink>
      <w:r>
        <w:t xml:space="preserve"> for more information. </w:t>
      </w:r>
    </w:p>
    <w:p w:rsidR="0085684F" w:rsidRDefault="0085684F" w:rsidP="00D12F20">
      <w:pPr>
        <w:spacing w:line="240" w:lineRule="auto"/>
      </w:pPr>
      <w:r>
        <w:t>Dogs must be 15 months or older and meet the requirements for a regular AKC agility trial (Chapter 1, Section 3), except that they do not need to be registered with AKC. Dogs that are not AKC registered may participate and their performance will be recorded by the AKC under a temporary recording number. This temporary number will be emailed to the owner and must be used when entering subsequent ACT event; it may not be used for other AKC events.</w:t>
      </w:r>
    </w:p>
    <w:sectPr w:rsidR="00856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20"/>
    <w:rsid w:val="00011C58"/>
    <w:rsid w:val="00381C6F"/>
    <w:rsid w:val="004A13DF"/>
    <w:rsid w:val="005F3842"/>
    <w:rsid w:val="007E17D1"/>
    <w:rsid w:val="0085684F"/>
    <w:rsid w:val="00983613"/>
    <w:rsid w:val="00A631A5"/>
    <w:rsid w:val="00C203AA"/>
    <w:rsid w:val="00D1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0E45"/>
  <w15:chartTrackingRefBased/>
  <w15:docId w15:val="{5BCD4130-8007-487C-A1F0-C4EF868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F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F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F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F20"/>
    <w:rPr>
      <w:rFonts w:eastAsiaTheme="majorEastAsia" w:cstheme="majorBidi"/>
      <w:color w:val="272727" w:themeColor="text1" w:themeTint="D8"/>
    </w:rPr>
  </w:style>
  <w:style w:type="paragraph" w:styleId="Title">
    <w:name w:val="Title"/>
    <w:basedOn w:val="Normal"/>
    <w:next w:val="Normal"/>
    <w:link w:val="TitleChar"/>
    <w:uiPriority w:val="10"/>
    <w:qFormat/>
    <w:rsid w:val="00D12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F20"/>
    <w:pPr>
      <w:spacing w:before="160"/>
      <w:jc w:val="center"/>
    </w:pPr>
    <w:rPr>
      <w:i/>
      <w:iCs/>
      <w:color w:val="404040" w:themeColor="text1" w:themeTint="BF"/>
    </w:rPr>
  </w:style>
  <w:style w:type="character" w:customStyle="1" w:styleId="QuoteChar">
    <w:name w:val="Quote Char"/>
    <w:basedOn w:val="DefaultParagraphFont"/>
    <w:link w:val="Quote"/>
    <w:uiPriority w:val="29"/>
    <w:rsid w:val="00D12F20"/>
    <w:rPr>
      <w:i/>
      <w:iCs/>
      <w:color w:val="404040" w:themeColor="text1" w:themeTint="BF"/>
    </w:rPr>
  </w:style>
  <w:style w:type="paragraph" w:styleId="ListParagraph">
    <w:name w:val="List Paragraph"/>
    <w:basedOn w:val="Normal"/>
    <w:uiPriority w:val="34"/>
    <w:qFormat/>
    <w:rsid w:val="00D12F20"/>
    <w:pPr>
      <w:ind w:left="720"/>
      <w:contextualSpacing/>
    </w:pPr>
  </w:style>
  <w:style w:type="character" w:styleId="IntenseEmphasis">
    <w:name w:val="Intense Emphasis"/>
    <w:basedOn w:val="DefaultParagraphFont"/>
    <w:uiPriority w:val="21"/>
    <w:qFormat/>
    <w:rsid w:val="00D12F20"/>
    <w:rPr>
      <w:i/>
      <w:iCs/>
      <w:color w:val="2F5496" w:themeColor="accent1" w:themeShade="BF"/>
    </w:rPr>
  </w:style>
  <w:style w:type="paragraph" w:styleId="IntenseQuote">
    <w:name w:val="Intense Quote"/>
    <w:basedOn w:val="Normal"/>
    <w:next w:val="Normal"/>
    <w:link w:val="IntenseQuoteChar"/>
    <w:uiPriority w:val="30"/>
    <w:qFormat/>
    <w:rsid w:val="00D12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F20"/>
    <w:rPr>
      <w:i/>
      <w:iCs/>
      <w:color w:val="2F5496" w:themeColor="accent1" w:themeShade="BF"/>
    </w:rPr>
  </w:style>
  <w:style w:type="character" w:styleId="IntenseReference">
    <w:name w:val="Intense Reference"/>
    <w:basedOn w:val="DefaultParagraphFont"/>
    <w:uiPriority w:val="32"/>
    <w:qFormat/>
    <w:rsid w:val="00D12F20"/>
    <w:rPr>
      <w:b/>
      <w:bCs/>
      <w:smallCaps/>
      <w:color w:val="2F5496" w:themeColor="accent1" w:themeShade="BF"/>
      <w:spacing w:val="5"/>
    </w:rPr>
  </w:style>
  <w:style w:type="character" w:styleId="Hyperlink">
    <w:name w:val="Hyperlink"/>
    <w:basedOn w:val="DefaultParagraphFont"/>
    <w:uiPriority w:val="99"/>
    <w:unhideWhenUsed/>
    <w:rsid w:val="00D12F20"/>
    <w:rPr>
      <w:color w:val="0563C1" w:themeColor="hyperlink"/>
      <w:u w:val="single"/>
    </w:rPr>
  </w:style>
  <w:style w:type="character" w:styleId="UnresolvedMention">
    <w:name w:val="Unresolved Mention"/>
    <w:basedOn w:val="DefaultParagraphFont"/>
    <w:uiPriority w:val="99"/>
    <w:semiHidden/>
    <w:unhideWhenUsed/>
    <w:rsid w:val="00D1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kc.org/sports/agility/act-program" TargetMode="External"/><Relationship Id="rId5" Type="http://schemas.openxmlformats.org/officeDocument/2006/relationships/hyperlink" Target="mailto:christelp1@comcast.net"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agilitydtccu@gmail.com</dc:creator>
  <cp:keywords/>
  <dc:description/>
  <cp:lastModifiedBy>agilitydtccu@gmail.com</cp:lastModifiedBy>
  <cp:revision>3</cp:revision>
  <dcterms:created xsi:type="dcterms:W3CDTF">2025-10-15T19:40:00Z</dcterms:created>
  <dcterms:modified xsi:type="dcterms:W3CDTF">2025-10-15T20:02:00Z</dcterms:modified>
</cp:coreProperties>
</file>